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7F" w:rsidRDefault="00A4127F" w:rsidP="00A4127F">
      <w:pPr>
        <w:jc w:val="right"/>
      </w:pPr>
      <w:r>
        <w:t>Srednja škola Bedekovčina</w:t>
      </w:r>
    </w:p>
    <w:p w:rsidR="00673932" w:rsidRDefault="00CD4047">
      <w:r>
        <w:t>Iza njihove vizije stoji banka.</w:t>
      </w:r>
    </w:p>
    <w:p w:rsidR="00CD4047" w:rsidRPr="00CD4047" w:rsidRDefault="00CD4047" w:rsidP="00CD4047">
      <w:pPr>
        <w:spacing w:after="0" w:line="240" w:lineRule="auto"/>
        <w:rPr>
          <w:b/>
          <w:sz w:val="60"/>
          <w:szCs w:val="60"/>
        </w:rPr>
      </w:pPr>
      <w:r w:rsidRPr="00CD4047">
        <w:rPr>
          <w:b/>
          <w:sz w:val="60"/>
          <w:szCs w:val="60"/>
        </w:rPr>
        <w:t>Iza naše vizije stoje – ljudi.</w:t>
      </w:r>
    </w:p>
    <w:p w:rsidR="00CD4047" w:rsidRPr="00CD4047" w:rsidRDefault="00CD4047" w:rsidP="00CD4047">
      <w:pPr>
        <w:spacing w:after="0" w:line="240" w:lineRule="auto"/>
        <w:rPr>
          <w:b/>
          <w:sz w:val="60"/>
          <w:szCs w:val="60"/>
        </w:rPr>
      </w:pPr>
      <w:r w:rsidRPr="00CD4047">
        <w:rPr>
          <w:b/>
          <w:sz w:val="60"/>
          <w:szCs w:val="60"/>
        </w:rPr>
        <w:t>A i ispred naše vizije su ljudi.</w:t>
      </w:r>
    </w:p>
    <w:p w:rsidR="00CD4047" w:rsidRPr="00CD4047" w:rsidRDefault="00CD4047" w:rsidP="00CD4047">
      <w:pPr>
        <w:spacing w:after="0" w:line="240" w:lineRule="auto"/>
        <w:rPr>
          <w:sz w:val="60"/>
          <w:szCs w:val="60"/>
        </w:rPr>
      </w:pPr>
      <w:r w:rsidRPr="00CD4047">
        <w:rPr>
          <w:sz w:val="60"/>
          <w:szCs w:val="60"/>
        </w:rPr>
        <w:t>Ali ne stoje, nego r</w:t>
      </w:r>
      <w:r w:rsidRPr="00CD4047">
        <w:rPr>
          <w:sz w:val="80"/>
          <w:szCs w:val="80"/>
        </w:rPr>
        <w:t>a</w:t>
      </w:r>
      <w:r w:rsidRPr="00CD4047">
        <w:rPr>
          <w:sz w:val="100"/>
          <w:szCs w:val="100"/>
        </w:rPr>
        <w:t>s</w:t>
      </w:r>
      <w:r w:rsidRPr="00CD4047">
        <w:rPr>
          <w:sz w:val="120"/>
          <w:szCs w:val="120"/>
        </w:rPr>
        <w:t>t</w:t>
      </w:r>
      <w:r w:rsidRPr="00CD4047">
        <w:rPr>
          <w:sz w:val="160"/>
          <w:szCs w:val="160"/>
        </w:rPr>
        <w:t>u</w:t>
      </w:r>
      <w:r w:rsidRPr="00CD4047">
        <w:rPr>
          <w:sz w:val="200"/>
          <w:szCs w:val="200"/>
        </w:rPr>
        <w:t>!</w:t>
      </w:r>
    </w:p>
    <w:p w:rsidR="00CD4047" w:rsidRPr="00CD4047" w:rsidRDefault="00CD4047" w:rsidP="00476F46">
      <w:pPr>
        <w:spacing w:after="0" w:line="100" w:lineRule="atLeast"/>
        <w:ind w:left="4248" w:firstLine="708"/>
        <w:rPr>
          <w:b/>
          <w:sz w:val="60"/>
          <w:szCs w:val="60"/>
        </w:rPr>
      </w:pPr>
      <w:r w:rsidRPr="00CD4047">
        <w:rPr>
          <w:b/>
          <w:sz w:val="60"/>
          <w:szCs w:val="60"/>
        </w:rPr>
        <w:t>Zajedno</w:t>
      </w:r>
    </w:p>
    <w:p w:rsidR="00CD4047" w:rsidRPr="00CD4047" w:rsidRDefault="00CD4047" w:rsidP="00476F46">
      <w:pPr>
        <w:spacing w:after="0" w:line="100" w:lineRule="atLeast"/>
        <w:ind w:left="4956" w:firstLine="708"/>
        <w:rPr>
          <w:b/>
          <w:sz w:val="60"/>
          <w:szCs w:val="60"/>
        </w:rPr>
      </w:pPr>
      <w:r w:rsidRPr="00CD4047">
        <w:rPr>
          <w:b/>
          <w:sz w:val="60"/>
          <w:szCs w:val="60"/>
        </w:rPr>
        <w:t>Veliki i mali</w:t>
      </w:r>
    </w:p>
    <w:p w:rsidR="00CD4047" w:rsidRPr="00CD4047" w:rsidRDefault="00CD4047" w:rsidP="00476F46">
      <w:pPr>
        <w:spacing w:after="0" w:line="100" w:lineRule="atLeast"/>
        <w:ind w:left="5664" w:firstLine="708"/>
        <w:rPr>
          <w:b/>
          <w:sz w:val="60"/>
          <w:szCs w:val="60"/>
        </w:rPr>
      </w:pPr>
      <w:r w:rsidRPr="00CD4047">
        <w:rPr>
          <w:b/>
          <w:sz w:val="60"/>
          <w:szCs w:val="60"/>
        </w:rPr>
        <w:t>Kao neboderi</w:t>
      </w:r>
    </w:p>
    <w:p w:rsidR="00CD4047" w:rsidRPr="00CD4047" w:rsidRDefault="00CD4047" w:rsidP="00476F46">
      <w:pPr>
        <w:spacing w:after="0" w:line="100" w:lineRule="atLeast"/>
        <w:ind w:left="6372" w:firstLine="708"/>
        <w:rPr>
          <w:b/>
          <w:sz w:val="60"/>
          <w:szCs w:val="60"/>
        </w:rPr>
      </w:pPr>
      <w:r w:rsidRPr="00CD4047">
        <w:rPr>
          <w:b/>
          <w:sz w:val="60"/>
          <w:szCs w:val="60"/>
        </w:rPr>
        <w:t>Kao stabla</w:t>
      </w:r>
    </w:p>
    <w:p w:rsidR="00CD4047" w:rsidRPr="00CD4047" w:rsidRDefault="00CD4047" w:rsidP="00476F46">
      <w:pPr>
        <w:spacing w:after="0" w:line="100" w:lineRule="atLeast"/>
        <w:ind w:left="7080" w:firstLine="708"/>
        <w:rPr>
          <w:b/>
          <w:sz w:val="60"/>
          <w:szCs w:val="60"/>
        </w:rPr>
      </w:pPr>
      <w:r w:rsidRPr="00CD4047">
        <w:rPr>
          <w:b/>
          <w:sz w:val="60"/>
          <w:szCs w:val="60"/>
        </w:rPr>
        <w:t>Kao L J U D I</w:t>
      </w:r>
      <w:r>
        <w:rPr>
          <w:b/>
          <w:sz w:val="60"/>
          <w:szCs w:val="60"/>
        </w:rPr>
        <w:t>...</w:t>
      </w:r>
    </w:p>
    <w:p w:rsidR="00CD4047" w:rsidRDefault="00CD4047" w:rsidP="00CD4047">
      <w:pPr>
        <w:spacing w:after="0" w:line="100" w:lineRule="atLeast"/>
        <w:rPr>
          <w:sz w:val="60"/>
          <w:szCs w:val="60"/>
        </w:rPr>
      </w:pPr>
      <w:r>
        <w:rPr>
          <w:sz w:val="60"/>
          <w:szCs w:val="60"/>
        </w:rPr>
        <w:t>...z</w:t>
      </w:r>
      <w:r w:rsidRPr="00CD4047">
        <w:rPr>
          <w:sz w:val="60"/>
          <w:szCs w:val="60"/>
        </w:rPr>
        <w:t xml:space="preserve">dravi, znatiželjni, humani, samosvjesni, </w:t>
      </w:r>
    </w:p>
    <w:p w:rsidR="00CD4047" w:rsidRPr="00CD4047" w:rsidRDefault="00CD4047" w:rsidP="00CD4047">
      <w:pPr>
        <w:spacing w:after="0" w:line="100" w:lineRule="atLeast"/>
        <w:rPr>
          <w:sz w:val="60"/>
          <w:szCs w:val="60"/>
        </w:rPr>
      </w:pPr>
      <w:r w:rsidRPr="00CD4047">
        <w:rPr>
          <w:sz w:val="60"/>
          <w:szCs w:val="60"/>
        </w:rPr>
        <w:t>koji svaki problem vide kao (dobru) priliku i (sjajan) izazov!</w:t>
      </w:r>
    </w:p>
    <w:sectPr w:rsidR="00CD4047" w:rsidRPr="00CD4047" w:rsidSect="00476F46">
      <w:pgSz w:w="16838" w:h="11906" w:orient="landscape"/>
      <w:pgMar w:top="567" w:right="720" w:bottom="567" w:left="720" w:header="709" w:footer="709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4047"/>
    <w:rsid w:val="000E2259"/>
    <w:rsid w:val="001A7601"/>
    <w:rsid w:val="00241F69"/>
    <w:rsid w:val="002E6102"/>
    <w:rsid w:val="00334674"/>
    <w:rsid w:val="00476F46"/>
    <w:rsid w:val="005E166B"/>
    <w:rsid w:val="00615709"/>
    <w:rsid w:val="006A6C04"/>
    <w:rsid w:val="006F1A2D"/>
    <w:rsid w:val="00887859"/>
    <w:rsid w:val="008B7037"/>
    <w:rsid w:val="00963246"/>
    <w:rsid w:val="009D4590"/>
    <w:rsid w:val="00A358F0"/>
    <w:rsid w:val="00A4127F"/>
    <w:rsid w:val="00BF075A"/>
    <w:rsid w:val="00CD4047"/>
    <w:rsid w:val="00E02699"/>
    <w:rsid w:val="00F55F6F"/>
    <w:rsid w:val="00F9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6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6F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79039-2942-4FB7-BD10-F5C7E125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Tanjuša</dc:creator>
  <cp:keywords/>
  <dc:description/>
  <cp:lastModifiedBy>Tanjuša</cp:lastModifiedBy>
  <cp:revision>3</cp:revision>
  <cp:lastPrinted>2011-05-09T16:03:00Z</cp:lastPrinted>
  <dcterms:created xsi:type="dcterms:W3CDTF">2011-05-09T16:03:00Z</dcterms:created>
  <dcterms:modified xsi:type="dcterms:W3CDTF">2011-05-12T06:44:00Z</dcterms:modified>
</cp:coreProperties>
</file>